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p>
    <w:p w14:paraId="42336ECC" w14:textId="76FEE612"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3847C3" w:rsidRPr="003847C3">
        <w:rPr>
          <w:rFonts w:asciiTheme="minorHAnsi" w:hAnsiTheme="minorHAnsi" w:cstheme="minorBidi"/>
          <w:b/>
          <w:bCs/>
          <w:sz w:val="20"/>
          <w:szCs w:val="20"/>
        </w:rPr>
        <w:t xml:space="preserve">GMIO </w:t>
      </w:r>
      <w:proofErr w:type="spellStart"/>
      <w:r w:rsidR="003847C3" w:rsidRPr="003847C3">
        <w:rPr>
          <w:rFonts w:asciiTheme="minorHAnsi" w:hAnsiTheme="minorHAnsi" w:cstheme="minorBidi"/>
          <w:b/>
          <w:bCs/>
          <w:sz w:val="20"/>
          <w:szCs w:val="20"/>
        </w:rPr>
        <w:t>group</w:t>
      </w:r>
      <w:proofErr w:type="spellEnd"/>
      <w:r w:rsidR="003847C3" w:rsidRPr="003847C3">
        <w:rPr>
          <w:rFonts w:asciiTheme="minorHAnsi" w:hAnsiTheme="minorHAnsi" w:cstheme="minorBidi"/>
          <w:b/>
          <w:bCs/>
          <w:sz w:val="20"/>
          <w:szCs w:val="20"/>
        </w:rPr>
        <w:t xml:space="preserve"> s.r.o.</w:t>
      </w:r>
      <w:r w:rsidR="003847C3">
        <w:rPr>
          <w:rFonts w:asciiTheme="minorHAnsi" w:hAnsiTheme="minorHAnsi" w:cstheme="minorBidi"/>
          <w:b/>
          <w:bCs/>
          <w:sz w:val="20"/>
          <w:szCs w:val="20"/>
        </w:rPr>
        <w:t xml:space="preserve">, </w:t>
      </w:r>
      <w:r w:rsidRPr="36B4BD44">
        <w:rPr>
          <w:rFonts w:asciiTheme="minorHAnsi" w:hAnsiTheme="minorHAnsi" w:cstheme="minorBidi"/>
          <w:sz w:val="20"/>
          <w:szCs w:val="20"/>
        </w:rPr>
        <w:t>se sídlem</w:t>
      </w:r>
      <w:r w:rsidR="003847C3">
        <w:rPr>
          <w:rFonts w:asciiTheme="minorHAnsi" w:hAnsiTheme="minorHAnsi" w:cstheme="minorBidi"/>
          <w:sz w:val="20"/>
          <w:szCs w:val="20"/>
        </w:rPr>
        <w:t xml:space="preserve"> </w:t>
      </w:r>
      <w:r w:rsidR="003847C3" w:rsidRPr="003847C3">
        <w:rPr>
          <w:rFonts w:asciiTheme="minorHAnsi" w:hAnsiTheme="minorHAnsi" w:cstheme="minorBidi"/>
          <w:sz w:val="20"/>
          <w:szCs w:val="20"/>
        </w:rPr>
        <w:t>Jílová 1389/3, Ostrava</w:t>
      </w:r>
      <w:r w:rsidR="003847C3">
        <w:rPr>
          <w:rFonts w:asciiTheme="minorHAnsi" w:hAnsiTheme="minorHAnsi" w:cstheme="minorBidi"/>
          <w:b/>
          <w:bCs/>
          <w:sz w:val="20"/>
          <w:szCs w:val="20"/>
        </w:rPr>
        <w:t>,</w:t>
      </w:r>
      <w:r w:rsidRPr="36B4BD44">
        <w:rPr>
          <w:rFonts w:asciiTheme="minorHAnsi" w:hAnsiTheme="minorHAnsi" w:cstheme="minorBidi"/>
          <w:sz w:val="20"/>
          <w:szCs w:val="20"/>
        </w:rPr>
        <w:t xml:space="preserve"> IČO</w:t>
      </w:r>
      <w:r w:rsidR="003847C3">
        <w:rPr>
          <w:rFonts w:asciiTheme="minorHAnsi" w:hAnsiTheme="minorHAnsi" w:cstheme="minorBidi"/>
          <w:sz w:val="20"/>
          <w:szCs w:val="20"/>
        </w:rPr>
        <w:t xml:space="preserve"> 06760597,</w:t>
      </w:r>
      <w:r w:rsidRPr="36B4BD44">
        <w:rPr>
          <w:rFonts w:asciiTheme="minorHAnsi" w:hAnsiTheme="minorHAnsi" w:cstheme="minorBidi"/>
          <w:sz w:val="20"/>
          <w:szCs w:val="20"/>
        </w:rPr>
        <w:t xml:space="preserve">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Pr="36B4BD44">
        <w:rPr>
          <w:rFonts w:asciiTheme="minorHAnsi" w:hAnsiTheme="minorHAnsi" w:cstheme="minorBidi"/>
          <w:b/>
          <w:bCs/>
          <w:sz w:val="20"/>
          <w:szCs w:val="20"/>
          <w:highlight w:val="yellow"/>
        </w:rPr>
        <w:t>[BUDE DOPLNĚNO]</w:t>
      </w:r>
      <w:r w:rsidRPr="36B4BD44">
        <w:rPr>
          <w:rFonts w:asciiTheme="minorHAnsi" w:hAnsiTheme="minorHAnsi" w:cstheme="minorBidi"/>
          <w:sz w:val="20"/>
          <w:szCs w:val="20"/>
        </w:rPr>
        <w:t xml:space="preserve"> vedeném u </w:t>
      </w:r>
      <w:r w:rsidRPr="36B4BD44">
        <w:rPr>
          <w:rFonts w:asciiTheme="minorHAnsi" w:hAnsiTheme="minorHAnsi" w:cstheme="minorBidi"/>
          <w:b/>
          <w:bCs/>
          <w:sz w:val="20"/>
          <w:szCs w:val="20"/>
          <w:highlight w:val="yellow"/>
        </w:rPr>
        <w:t>[BUDE DOPLNĚNO]</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003847C3">
        <w:rPr>
          <w:rFonts w:asciiTheme="minorHAnsi" w:hAnsiTheme="minorHAnsi" w:cstheme="minorBidi"/>
          <w:sz w:val="20"/>
          <w:szCs w:val="20"/>
        </w:rPr>
        <w:t xml:space="preserve"> info@efoils.cz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3847C3">
        <w:rPr>
          <w:rFonts w:asciiTheme="minorHAnsi" w:hAnsiTheme="minorHAnsi" w:cstheme="minorBidi"/>
          <w:sz w:val="20"/>
          <w:szCs w:val="20"/>
        </w:rPr>
        <w:t xml:space="preserve"> +420 737 233 390</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w:t>
      </w:r>
      <w:r w:rsidR="003847C3">
        <w:rPr>
          <w:rFonts w:asciiTheme="minorHAnsi" w:hAnsiTheme="minorHAnsi" w:cstheme="minorBidi"/>
          <w:sz w:val="20"/>
          <w:szCs w:val="20"/>
          <w:lang w:val="cs-CZ"/>
        </w:rPr>
        <w:t>webových stránek EFOILS.CZ</w:t>
      </w:r>
      <w:r w:rsidRPr="36B4BD44">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w:t>
      </w:r>
      <w:r>
        <w:rPr>
          <w:rFonts w:asciiTheme="minorHAnsi" w:eastAsia="Times New Roman" w:hAnsiTheme="minorHAnsi" w:cstheme="minorHAnsi"/>
          <w:sz w:val="20"/>
          <w:szCs w:val="20"/>
        </w:rPr>
        <w:lastRenderedPageBreak/>
        <w:t xml:space="preserve">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6AB17C70"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3847C3">
        <w:rPr>
          <w:rFonts w:asciiTheme="minorHAnsi" w:hAnsiTheme="minorHAnsi" w:cstheme="minorHAnsi"/>
          <w:sz w:val="20"/>
          <w:szCs w:val="20"/>
        </w:rPr>
        <w:t>„</w:t>
      </w:r>
      <w:r w:rsidR="003847C3" w:rsidRPr="003847C3">
        <w:rPr>
          <w:rFonts w:asciiTheme="minorHAnsi" w:hAnsiTheme="minorHAnsi" w:cstheme="minorHAnsi"/>
          <w:sz w:val="20"/>
          <w:szCs w:val="20"/>
        </w:rPr>
        <w:t>Objednat</w:t>
      </w:r>
      <w:r w:rsidRPr="003847C3">
        <w:rPr>
          <w:rFonts w:asciiTheme="minorHAnsi" w:hAnsiTheme="minorHAnsi" w:cstheme="minorHAnsi"/>
          <w:sz w:val="20"/>
          <w:szCs w:val="20"/>
        </w:rPr>
        <w:t>“</w:t>
      </w:r>
      <w:r w:rsidRPr="000838D0">
        <w:rPr>
          <w:rFonts w:asciiTheme="minorHAnsi" w:hAnsiTheme="minorHAnsi" w:cstheme="minorHAnsi"/>
          <w:sz w:val="20"/>
          <w:szCs w:val="20"/>
        </w:rPr>
        <w:t>);</w:t>
      </w:r>
    </w:p>
    <w:p w14:paraId="16DB6185" w14:textId="5C5E7578"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w:t>
      </w:r>
      <w:r w:rsidR="003E1F90">
        <w:rPr>
          <w:rFonts w:asciiTheme="minorHAnsi" w:hAnsiTheme="minorHAnsi" w:cstheme="minorHAnsi"/>
          <w:bCs/>
          <w:sz w:val="20"/>
          <w:szCs w:val="20"/>
        </w:rPr>
        <w:t>upřesněny až pomocí emailu po zadání</w:t>
      </w:r>
      <w:r w:rsidRPr="000838D0">
        <w:rPr>
          <w:rFonts w:asciiTheme="minorHAnsi" w:hAnsiTheme="minorHAnsi" w:cstheme="minorHAnsi"/>
          <w:bCs/>
          <w:sz w:val="20"/>
          <w:szCs w:val="20"/>
        </w:rPr>
        <w:t xml:space="preserve"> Objednávky v rámci uživatelského prostředí E-shopu, přičemž informace o Ceně, Ceně za dopravu a Celkové ceně budou uvedeny </w:t>
      </w:r>
      <w:r w:rsidR="003E1F90">
        <w:rPr>
          <w:rFonts w:asciiTheme="minorHAnsi" w:hAnsiTheme="minorHAnsi" w:cstheme="minorHAnsi"/>
          <w:bCs/>
          <w:sz w:val="20"/>
          <w:szCs w:val="20"/>
        </w:rPr>
        <w:t>poslány emailem</w:t>
      </w:r>
      <w:r w:rsidRPr="000838D0">
        <w:rPr>
          <w:rFonts w:asciiTheme="minorHAnsi" w:hAnsiTheme="minorHAnsi" w:cstheme="minorHAnsi"/>
          <w:bCs/>
          <w:sz w:val="20"/>
          <w:szCs w:val="20"/>
        </w:rPr>
        <w:t xml:space="preserve">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2245C8E5"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w:t>
      </w:r>
      <w:r w:rsidR="003E1F90">
        <w:rPr>
          <w:rFonts w:asciiTheme="minorHAnsi" w:hAnsiTheme="minorHAnsi" w:cstheme="minorHAnsi"/>
          <w:sz w:val="20"/>
          <w:szCs w:val="20"/>
        </w:rPr>
        <w:t xml:space="preserve"> „Odeslat objednávku“ </w:t>
      </w:r>
      <w:r w:rsidRPr="000838D0">
        <w:rPr>
          <w:rFonts w:asciiTheme="minorHAnsi" w:hAnsiTheme="minorHAnsi" w:cstheme="minorHAnsi"/>
          <w:sz w:val="20"/>
          <w:szCs w:val="20"/>
        </w:rPr>
        <w:t xml:space="preserve">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3E1F90">
        <w:rPr>
          <w:rFonts w:asciiTheme="minorHAnsi" w:hAnsiTheme="minorHAnsi" w:cstheme="minorHAnsi"/>
          <w:sz w:val="20"/>
          <w:szCs w:val="20"/>
        </w:rPr>
        <w:t xml:space="preserve">K potvrzení a souhlasu </w:t>
      </w:r>
      <w:proofErr w:type="gramStart"/>
      <w:r w:rsidRPr="003E1F90">
        <w:rPr>
          <w:rFonts w:asciiTheme="minorHAnsi" w:hAnsiTheme="minorHAnsi" w:cstheme="minorHAnsi"/>
          <w:sz w:val="20"/>
          <w:szCs w:val="20"/>
        </w:rPr>
        <w:t>slouží</w:t>
      </w:r>
      <w:proofErr w:type="gramEnd"/>
      <w:r w:rsidRPr="003E1F90">
        <w:rPr>
          <w:rFonts w:asciiTheme="minorHAnsi" w:hAnsiTheme="minorHAnsi" w:cstheme="minorHAnsi"/>
          <w:sz w:val="20"/>
          <w:szCs w:val="20"/>
        </w:rPr>
        <w:t xml:space="preserve"> zatrhávací políčko</w:t>
      </w:r>
      <w:r w:rsidRPr="000838D0">
        <w:rPr>
          <w:rFonts w:asciiTheme="minorHAnsi" w:hAnsiTheme="minorHAnsi" w:cstheme="minorHAnsi"/>
          <w:sz w:val="20"/>
          <w:szCs w:val="20"/>
        </w:rPr>
        <w:t xml:space="preserve">. Po stisku tlačítka </w:t>
      </w:r>
      <w:r w:rsidR="003E1F90">
        <w:rPr>
          <w:rFonts w:asciiTheme="minorHAnsi" w:hAnsiTheme="minorHAnsi" w:cstheme="minorHAnsi"/>
          <w:sz w:val="20"/>
          <w:szCs w:val="20"/>
        </w:rPr>
        <w:t xml:space="preserve">„Odeslat objednávku“ </w:t>
      </w:r>
      <w:r w:rsidRPr="000838D0">
        <w:rPr>
          <w:rFonts w:asciiTheme="minorHAnsi" w:hAnsiTheme="minorHAnsi" w:cstheme="minorHAnsi"/>
          <w:sz w:val="20"/>
          <w:szCs w:val="20"/>
        </w:rPr>
        <w:t>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w:t>
      </w:r>
      <w:r w:rsidRPr="000838D0">
        <w:rPr>
          <w:rFonts w:asciiTheme="minorHAnsi" w:hAnsiTheme="minorHAnsi" w:cstheme="minorHAnsi"/>
          <w:bCs/>
          <w:sz w:val="20"/>
          <w:szCs w:val="20"/>
        </w:rPr>
        <w:lastRenderedPageBreak/>
        <w:t>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bookmarkEnd w:id="0"/>
    <w:p w14:paraId="57BEBB53" w14:textId="5A45CC6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některých případech umožňujeme na nákup Zboží využít slevu. Pro poskytnutí slevy je třeba, abyste v rámci návrhu Objednávky vyplnili údaje o této slevě do </w:t>
      </w:r>
      <w:r w:rsidR="003E1F90">
        <w:rPr>
          <w:rFonts w:asciiTheme="minorHAnsi" w:hAnsiTheme="minorHAnsi" w:cstheme="minorHAnsi"/>
          <w:sz w:val="20"/>
          <w:szCs w:val="20"/>
        </w:rPr>
        <w:t>zprávy v rámci objednávky</w:t>
      </w:r>
      <w:r w:rsidRPr="000838D0">
        <w:rPr>
          <w:rFonts w:asciiTheme="minorHAnsi" w:hAnsiTheme="minorHAnsi" w:cstheme="minorHAnsi"/>
          <w:sz w:val="20"/>
          <w:szCs w:val="20"/>
        </w:rPr>
        <w:t>. Pokud tak učiníte, bude Vám Zboží poskytnuto se slevou.</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3A00FA24"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3E1F90">
        <w:rPr>
          <w:rFonts w:asciiTheme="minorHAnsi" w:hAnsiTheme="minorHAnsi" w:cstheme="minorHAnsi"/>
          <w:b/>
          <w:bCs/>
          <w:sz w:val="20"/>
          <w:szCs w:val="20"/>
        </w:rPr>
        <w:t>14 dnů od vytvoření objednávky.</w:t>
      </w:r>
    </w:p>
    <w:p w14:paraId="40CAF2BB" w14:textId="6074D220"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fyzicky přiložena ke Zbož</w:t>
      </w:r>
      <w:r w:rsidR="003E1F90">
        <w:rPr>
          <w:rFonts w:asciiTheme="minorHAnsi" w:hAnsiTheme="minorHAnsi" w:cstheme="minorHAnsi"/>
          <w:sz w:val="20"/>
          <w:szCs w:val="20"/>
        </w:rPr>
        <w:t>í.</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38E9CA1D"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3E1F90">
        <w:rPr>
          <w:rFonts w:asciiTheme="minorHAnsi" w:hAnsiTheme="minorHAnsi" w:cstheme="minorHAnsi"/>
          <w:b/>
          <w:bCs/>
          <w:sz w:val="20"/>
          <w:szCs w:val="20"/>
        </w:rPr>
        <w:t>30</w:t>
      </w:r>
      <w:r w:rsidR="009D50C6">
        <w:rPr>
          <w:rFonts w:asciiTheme="minorHAnsi" w:hAnsiTheme="minorHAnsi" w:cstheme="minorHAnsi"/>
          <w:b/>
          <w:bCs/>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3"/>
    </w:p>
    <w:p w14:paraId="2A776C18"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A76329">
        <w:rPr>
          <w:rFonts w:asciiTheme="minorHAnsi" w:hAnsiTheme="minorHAnsi" w:cstheme="minorHAnsi"/>
          <w:bCs/>
          <w:sz w:val="20"/>
          <w:szCs w:val="20"/>
        </w:rPr>
        <w:t>Česká pošta, PPL CZ, DHL, Zásilkovna</w:t>
      </w:r>
      <w:r w:rsidRPr="000838D0">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0192FE8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Doba doručení Zboží vždy závisí na jeho dostupnosti a na zvoleném způsobu doručení a platby. Předpokládaná doba doručení Zboží Vám bude sdělena v</w:t>
      </w:r>
      <w:r w:rsidR="00A76329">
        <w:rPr>
          <w:rFonts w:asciiTheme="minorHAnsi" w:hAnsiTheme="minorHAnsi" w:cstheme="minorHAnsi"/>
          <w:bCs/>
          <w:sz w:val="20"/>
          <w:szCs w:val="20"/>
        </w:rPr>
        <w:t> emailové komunikaci</w:t>
      </w:r>
      <w:r w:rsidRPr="000838D0">
        <w:rPr>
          <w:rFonts w:asciiTheme="minorHAnsi" w:hAnsiTheme="minorHAnsi" w:cstheme="minorHAnsi"/>
          <w:bCs/>
          <w:sz w:val="20"/>
          <w:szCs w:val="20"/>
        </w:rPr>
        <w:t xml:space="preserve">.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w:t>
      </w:r>
      <w:r w:rsidRPr="000838D0">
        <w:rPr>
          <w:rFonts w:asciiTheme="minorHAnsi" w:hAnsiTheme="minorHAnsi" w:cstheme="minorHAnsi"/>
          <w:bCs/>
          <w:sz w:val="20"/>
          <w:szCs w:val="20"/>
        </w:rPr>
        <w:lastRenderedPageBreak/>
        <w:t xml:space="preserve">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6C846A15"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w:t>
      </w:r>
      <w:r w:rsidR="00A76329">
        <w:rPr>
          <w:rFonts w:asciiTheme="minorHAnsi" w:hAnsiTheme="minorHAnsi" w:cstheme="minorHAnsi"/>
          <w:bCs/>
          <w:sz w:val="20"/>
          <w:szCs w:val="20"/>
        </w:rPr>
        <w:t xml:space="preserve">v obvyklé výši.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lastRenderedPageBreak/>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619649FD"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A76329">
        <w:rPr>
          <w:rFonts w:asciiTheme="minorHAnsi" w:hAnsiTheme="minorHAnsi" w:cstheme="minorBidi"/>
          <w:sz w:val="20"/>
          <w:szCs w:val="20"/>
        </w:rPr>
        <w:t>.</w:t>
      </w:r>
      <w:r w:rsidRPr="65D8E472">
        <w:rPr>
          <w:rFonts w:asciiTheme="minorHAnsi" w:hAnsiTheme="minorHAnsi" w:cstheme="minorBidi"/>
          <w:sz w:val="20"/>
          <w:szCs w:val="20"/>
        </w:rPr>
        <w:t xml:space="preserve"> Pro reklamaci můžete využít také vzorový formulář poskytovaný z Naší strany, který </w:t>
      </w:r>
      <w:proofErr w:type="gramStart"/>
      <w:r w:rsidRPr="00A76329">
        <w:rPr>
          <w:rFonts w:asciiTheme="minorHAnsi" w:hAnsiTheme="minorHAnsi" w:cstheme="minorBidi"/>
          <w:sz w:val="20"/>
          <w:szCs w:val="20"/>
        </w:rPr>
        <w:t>tvoří</w:t>
      </w:r>
      <w:proofErr w:type="gramEnd"/>
      <w:r w:rsidRPr="00A76329">
        <w:rPr>
          <w:rFonts w:asciiTheme="minorHAnsi" w:hAnsiTheme="minorHAnsi" w:cstheme="minorBidi"/>
          <w:sz w:val="20"/>
          <w:szCs w:val="20"/>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lastRenderedPageBreak/>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65D8E472">
        <w:rPr>
          <w:rFonts w:asciiTheme="minorHAnsi" w:hAnsiTheme="minorHAnsi" w:cstheme="minorBidi"/>
          <w:sz w:val="20"/>
          <w:szCs w:val="20"/>
        </w:rPr>
        <w:t>tvoří</w:t>
      </w:r>
      <w:proofErr w:type="gramEnd"/>
      <w:r w:rsidRPr="65D8E472">
        <w:rPr>
          <w:rFonts w:asciiTheme="minorHAnsi" w:hAnsiTheme="minorHAnsi" w:cstheme="minorBidi"/>
          <w:sz w:val="20"/>
          <w:szCs w:val="20"/>
        </w:rPr>
        <w:t> </w:t>
      </w:r>
      <w:r w:rsidRPr="00A76329">
        <w:rPr>
          <w:rFonts w:asciiTheme="minorHAnsi" w:hAnsiTheme="minorHAnsi" w:cstheme="minorBidi"/>
          <w:sz w:val="20"/>
          <w:szCs w:val="20"/>
        </w:rPr>
        <w:t>přílohu č. 2 Podmínek</w:t>
      </w:r>
      <w:r w:rsidRPr="00D80840">
        <w:rPr>
          <w:rFonts w:asciiTheme="minorHAnsi" w:hAnsiTheme="minorHAnsi" w:cstheme="minorBidi"/>
          <w:sz w:val="20"/>
          <w:szCs w:val="20"/>
        </w:rPr>
        <w:t>.</w:t>
      </w:r>
      <w:bookmarkEnd w:id="12"/>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3A04747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A76329">
        <w:rPr>
          <w:rFonts w:asciiTheme="minorHAnsi" w:eastAsiaTheme="minorEastAsia" w:hAnsiTheme="minorHAnsi" w:cstheme="minorBidi"/>
          <w:sz w:val="20"/>
          <w:szCs w:val="20"/>
        </w:rPr>
        <w:t xml:space="preserve"> info@efoils.cz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8">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9">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lastRenderedPageBreak/>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0">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12A5B660"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3CF50BFF" w14:textId="0541AA53" w:rsidR="000838D0" w:rsidRPr="00A76329" w:rsidRDefault="4CCC6168"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A76329">
        <w:rPr>
          <w:rFonts w:asciiTheme="minorHAnsi" w:eastAsiaTheme="minorEastAsia" w:hAnsiTheme="minorHAnsi" w:cstheme="minorBidi"/>
          <w:sz w:val="20"/>
          <w:szCs w:val="20"/>
        </w:rPr>
        <w:t xml:space="preserve">Tyto Podmínky </w:t>
      </w:r>
      <w:r w:rsidRPr="00A76329">
        <w:rPr>
          <w:rFonts w:asciiTheme="minorHAnsi" w:hAnsiTheme="minorHAnsi" w:cstheme="minorBidi"/>
          <w:sz w:val="20"/>
          <w:szCs w:val="20"/>
        </w:rPr>
        <w:t>nabývají účinnosti</w:t>
      </w:r>
      <w:r w:rsidR="00A76329">
        <w:rPr>
          <w:rFonts w:asciiTheme="minorHAnsi" w:hAnsiTheme="minorHAnsi" w:cstheme="minorBidi"/>
          <w:sz w:val="20"/>
          <w:szCs w:val="20"/>
        </w:rPr>
        <w:t xml:space="preserve"> 6.11.2023.</w:t>
      </w:r>
      <w:r w:rsidR="000838D0" w:rsidRPr="00A76329">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1622BD13" w14:textId="630A4476" w:rsidR="00A76329" w:rsidRPr="00A76329" w:rsidRDefault="000838D0" w:rsidP="00A76329">
      <w:pPr>
        <w:spacing w:after="200" w:line="300" w:lineRule="auto"/>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00A76329">
        <w:rPr>
          <w:rFonts w:asciiTheme="minorHAnsi" w:hAnsiTheme="minorHAnsi" w:cstheme="minorHAnsi"/>
          <w:b/>
          <w:bCs/>
          <w:sz w:val="20"/>
          <w:szCs w:val="20"/>
        </w:rPr>
        <w:br/>
      </w:r>
      <w:r w:rsidR="00A76329" w:rsidRPr="00A76329">
        <w:rPr>
          <w:rFonts w:asciiTheme="minorHAnsi" w:hAnsiTheme="minorHAnsi" w:cstheme="minorHAnsi"/>
          <w:b/>
          <w:bCs/>
          <w:sz w:val="20"/>
          <w:szCs w:val="20"/>
        </w:rPr>
        <w:t xml:space="preserve">GMIO </w:t>
      </w:r>
      <w:proofErr w:type="spellStart"/>
      <w:r w:rsidR="00A76329" w:rsidRPr="00A76329">
        <w:rPr>
          <w:rFonts w:asciiTheme="minorHAnsi" w:hAnsiTheme="minorHAnsi" w:cstheme="minorHAnsi"/>
          <w:b/>
          <w:bCs/>
          <w:sz w:val="20"/>
          <w:szCs w:val="20"/>
        </w:rPr>
        <w:t>group</w:t>
      </w:r>
      <w:proofErr w:type="spellEnd"/>
      <w:r w:rsidR="00A76329" w:rsidRPr="00A76329">
        <w:rPr>
          <w:rFonts w:asciiTheme="minorHAnsi" w:hAnsiTheme="minorHAnsi" w:cstheme="minorHAnsi"/>
          <w:b/>
          <w:bCs/>
          <w:sz w:val="20"/>
          <w:szCs w:val="20"/>
        </w:rPr>
        <w:t xml:space="preserve"> s.r.o.</w:t>
      </w:r>
      <w:r w:rsidR="00A76329">
        <w:rPr>
          <w:rFonts w:asciiTheme="minorHAnsi" w:hAnsiTheme="minorHAnsi" w:cstheme="minorHAnsi"/>
          <w:b/>
          <w:bCs/>
          <w:sz w:val="20"/>
          <w:szCs w:val="20"/>
        </w:rPr>
        <w:br/>
      </w:r>
      <w:r w:rsidR="00A76329" w:rsidRPr="00A76329">
        <w:rPr>
          <w:rFonts w:asciiTheme="minorHAnsi" w:hAnsiTheme="minorHAnsi" w:cstheme="minorHAnsi"/>
          <w:b/>
          <w:bCs/>
          <w:sz w:val="20"/>
          <w:szCs w:val="20"/>
        </w:rPr>
        <w:t>Jílová 1389/3, Ostrava</w:t>
      </w:r>
      <w:r w:rsidR="00A76329">
        <w:rPr>
          <w:rFonts w:asciiTheme="minorHAnsi" w:hAnsiTheme="minorHAnsi" w:cstheme="minorHAnsi"/>
          <w:b/>
          <w:bCs/>
          <w:sz w:val="20"/>
          <w:szCs w:val="20"/>
        </w:rPr>
        <w:t>, Česká republika</w:t>
      </w:r>
      <w:r w:rsidR="00A76329" w:rsidRPr="00A76329">
        <w:rPr>
          <w:rFonts w:asciiTheme="minorHAnsi" w:hAnsiTheme="minorHAnsi" w:cstheme="minorHAnsi"/>
          <w:b/>
          <w:bCs/>
          <w:sz w:val="20"/>
          <w:szCs w:val="20"/>
        </w:rPr>
        <w:t>, 702 00</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5A15441F" w:rsidR="000838D0" w:rsidRPr="000838D0" w:rsidRDefault="000838D0" w:rsidP="00A76329">
      <w:pPr>
        <w:spacing w:after="200" w:line="300" w:lineRule="auto"/>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A76329">
        <w:rPr>
          <w:rFonts w:asciiTheme="minorHAnsi" w:eastAsia="Times New Roman" w:hAnsiTheme="minorHAnsi" w:cstheme="minorHAnsi"/>
          <w:b/>
          <w:spacing w:val="2"/>
          <w:sz w:val="20"/>
          <w:szCs w:val="20"/>
        </w:rPr>
        <w:br/>
      </w:r>
      <w:r w:rsidR="00A76329" w:rsidRPr="00A76329">
        <w:rPr>
          <w:rFonts w:asciiTheme="minorHAnsi" w:hAnsiTheme="minorHAnsi" w:cstheme="minorHAnsi"/>
          <w:b/>
          <w:bCs/>
          <w:sz w:val="20"/>
          <w:szCs w:val="20"/>
        </w:rPr>
        <w:t xml:space="preserve">GMIO </w:t>
      </w:r>
      <w:proofErr w:type="spellStart"/>
      <w:r w:rsidR="00A76329" w:rsidRPr="00A76329">
        <w:rPr>
          <w:rFonts w:asciiTheme="minorHAnsi" w:hAnsiTheme="minorHAnsi" w:cstheme="minorHAnsi"/>
          <w:b/>
          <w:bCs/>
          <w:sz w:val="20"/>
          <w:szCs w:val="20"/>
        </w:rPr>
        <w:t>group</w:t>
      </w:r>
      <w:proofErr w:type="spellEnd"/>
      <w:r w:rsidR="00A76329" w:rsidRPr="00A76329">
        <w:rPr>
          <w:rFonts w:asciiTheme="minorHAnsi" w:hAnsiTheme="minorHAnsi" w:cstheme="minorHAnsi"/>
          <w:b/>
          <w:bCs/>
          <w:sz w:val="20"/>
          <w:szCs w:val="20"/>
        </w:rPr>
        <w:t xml:space="preserve"> s.r.o.</w:t>
      </w:r>
      <w:r w:rsidR="00A76329">
        <w:rPr>
          <w:rFonts w:asciiTheme="minorHAnsi" w:hAnsiTheme="minorHAnsi" w:cstheme="minorHAnsi"/>
          <w:b/>
          <w:bCs/>
          <w:sz w:val="20"/>
          <w:szCs w:val="20"/>
        </w:rPr>
        <w:br/>
      </w:r>
      <w:r w:rsidR="00A76329" w:rsidRPr="00A76329">
        <w:rPr>
          <w:rFonts w:asciiTheme="minorHAnsi" w:hAnsiTheme="minorHAnsi" w:cstheme="minorHAnsi"/>
          <w:b/>
          <w:bCs/>
          <w:sz w:val="20"/>
          <w:szCs w:val="20"/>
        </w:rPr>
        <w:t>Jílová 1389/3, Ostrava</w:t>
      </w:r>
      <w:r w:rsidR="00A76329">
        <w:rPr>
          <w:rFonts w:asciiTheme="minorHAnsi" w:hAnsiTheme="minorHAnsi" w:cstheme="minorHAnsi"/>
          <w:b/>
          <w:bCs/>
          <w:sz w:val="20"/>
          <w:szCs w:val="20"/>
        </w:rPr>
        <w:t>, Česká republika</w:t>
      </w:r>
      <w:r w:rsidR="00A76329" w:rsidRPr="00A76329">
        <w:rPr>
          <w:rFonts w:asciiTheme="minorHAnsi" w:hAnsiTheme="minorHAnsi" w:cstheme="minorHAnsi"/>
          <w:b/>
          <w:bCs/>
          <w:sz w:val="20"/>
          <w:szCs w:val="20"/>
        </w:rPr>
        <w:t>, 702 00</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25495D8"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A76329">
        <w:rPr>
          <w:rFonts w:ascii="Calibri" w:eastAsia="Calibri" w:hAnsi="Calibri" w:cs="Calibri"/>
          <w:sz w:val="20"/>
          <w:szCs w:val="20"/>
        </w:rPr>
        <w:t xml:space="preserve"> </w:t>
      </w:r>
      <w:r w:rsidR="00A76329" w:rsidRPr="00A76329">
        <w:rPr>
          <w:rFonts w:asciiTheme="minorHAnsi" w:hAnsiTheme="minorHAnsi" w:cstheme="minorHAnsi"/>
          <w:b/>
          <w:bCs/>
          <w:sz w:val="20"/>
          <w:szCs w:val="20"/>
        </w:rPr>
        <w:t xml:space="preserve">GMIO </w:t>
      </w:r>
      <w:proofErr w:type="spellStart"/>
      <w:r w:rsidR="00A76329" w:rsidRPr="00A76329">
        <w:rPr>
          <w:rFonts w:asciiTheme="minorHAnsi" w:hAnsiTheme="minorHAnsi" w:cstheme="minorHAnsi"/>
          <w:b/>
          <w:bCs/>
          <w:sz w:val="20"/>
          <w:szCs w:val="20"/>
        </w:rPr>
        <w:t>group</w:t>
      </w:r>
      <w:proofErr w:type="spellEnd"/>
      <w:r w:rsidR="00A76329" w:rsidRPr="00A76329">
        <w:rPr>
          <w:rFonts w:asciiTheme="minorHAnsi" w:hAnsiTheme="minorHAnsi" w:cstheme="minorHAns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32056D2A" w:rsidR="000838D0" w:rsidRPr="00A76329"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20" w:hanging="360"/>
      </w:pPr>
    </w:lvl>
    <w:lvl w:ilvl="1">
      <w:start w:val="1"/>
      <w:numFmt w:val="decimal"/>
      <w:lvlText w:val="%1.%2."/>
      <w:lvlJc w:val="left"/>
      <w:pPr>
        <w:ind w:left="4052" w:hanging="432"/>
      </w:pPr>
      <w:rPr>
        <w:b w:val="0"/>
        <w:bCs/>
      </w:rPr>
    </w:lvl>
    <w:lvl w:ilvl="2">
      <w:start w:val="1"/>
      <w:numFmt w:val="lowerLetter"/>
      <w:lvlText w:val="%3)"/>
      <w:lvlJc w:val="left"/>
      <w:pPr>
        <w:ind w:left="4340" w:hanging="360"/>
      </w:pPr>
    </w:lvl>
    <w:lvl w:ilvl="3">
      <w:start w:val="1"/>
      <w:numFmt w:val="decimal"/>
      <w:lvlText w:val="%1.%2.%3.%4."/>
      <w:lvlJc w:val="left"/>
      <w:pPr>
        <w:ind w:left="4988" w:hanging="648"/>
      </w:pPr>
    </w:lvl>
    <w:lvl w:ilvl="4">
      <w:start w:val="1"/>
      <w:numFmt w:val="decimal"/>
      <w:lvlText w:val="%1.%2.%3.%4.%5."/>
      <w:lvlJc w:val="left"/>
      <w:pPr>
        <w:ind w:left="5492" w:hanging="792"/>
      </w:pPr>
    </w:lvl>
    <w:lvl w:ilvl="5">
      <w:start w:val="1"/>
      <w:numFmt w:val="decimal"/>
      <w:lvlText w:val="%1.%2.%3.%4.%5.%6."/>
      <w:lvlJc w:val="left"/>
      <w:pPr>
        <w:ind w:left="5996" w:hanging="936"/>
      </w:pPr>
    </w:lvl>
    <w:lvl w:ilvl="6">
      <w:start w:val="1"/>
      <w:numFmt w:val="decimal"/>
      <w:lvlText w:val="%1.%2.%3.%4.%5.%6.%7."/>
      <w:lvlJc w:val="left"/>
      <w:pPr>
        <w:ind w:left="6500" w:hanging="1080"/>
      </w:pPr>
    </w:lvl>
    <w:lvl w:ilvl="7">
      <w:start w:val="1"/>
      <w:numFmt w:val="decimal"/>
      <w:lvlText w:val="%1.%2.%3.%4.%5.%6.%7.%8."/>
      <w:lvlJc w:val="left"/>
      <w:pPr>
        <w:ind w:left="7004" w:hanging="1224"/>
      </w:pPr>
    </w:lvl>
    <w:lvl w:ilvl="8">
      <w:start w:val="1"/>
      <w:numFmt w:val="decimal"/>
      <w:lvlText w:val="%1.%2.%3.%4.%5.%6.%7.%8.%9."/>
      <w:lvlJc w:val="left"/>
      <w:pPr>
        <w:ind w:left="758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3847C3"/>
    <w:rsid w:val="003E1F90"/>
    <w:rsid w:val="0050040A"/>
    <w:rsid w:val="005A44C8"/>
    <w:rsid w:val="007050AC"/>
    <w:rsid w:val="00811333"/>
    <w:rsid w:val="00956B81"/>
    <w:rsid w:val="009D50C6"/>
    <w:rsid w:val="00A76329"/>
    <w:rsid w:val="00AB0CC7"/>
    <w:rsid w:val="00BD7A5B"/>
    <w:rsid w:val="00CA709E"/>
    <w:rsid w:val="00CF1420"/>
    <w:rsid w:val="00D00EAB"/>
    <w:rsid w:val="00D03D46"/>
    <w:rsid w:val="00D446B2"/>
    <w:rsid w:val="00D74B43"/>
    <w:rsid w:val="00D80840"/>
    <w:rsid w:val="00DD71EA"/>
    <w:rsid w:val="00E51B64"/>
    <w:rsid w:val="00E72E56"/>
    <w:rsid w:val="00E9653B"/>
    <w:rsid w:val="00F06FE7"/>
    <w:rsid w:val="00F51D7B"/>
    <w:rsid w:val="00F57A7D"/>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vropskyspotrebitel.cz" TargetMode="External"/><Relationship Id="rId4" Type="http://schemas.openxmlformats.org/officeDocument/2006/relationships/numbering" Target="numbering.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3525</Words>
  <Characters>20798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Adam Kotala</cp:lastModifiedBy>
  <cp:revision>2</cp:revision>
  <dcterms:created xsi:type="dcterms:W3CDTF">2023-11-06T13:51:00Z</dcterms:created>
  <dcterms:modified xsi:type="dcterms:W3CDTF">2023-11-06T13:51:00Z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